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附表1：</w:t>
      </w:r>
    </w:p>
    <w:p>
      <w:pPr>
        <w:ind w:firstLine="723" w:firstLineChars="200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ascii="宋体" w:hAnsi="宋体" w:eastAsia="宋体" w:cs="宋体"/>
          <w:b/>
          <w:sz w:val="36"/>
          <w:szCs w:val="36"/>
        </w:rPr>
        <w:t>成都体育学院教学质量考核评价汇总表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tbl>
      <w:tblPr>
        <w:tblStyle w:val="5"/>
        <w:tblW w:w="10119" w:type="dxa"/>
        <w:tblInd w:w="-6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640"/>
        <w:gridCol w:w="24"/>
        <w:gridCol w:w="311"/>
        <w:gridCol w:w="975"/>
        <w:gridCol w:w="249"/>
        <w:gridCol w:w="103"/>
        <w:gridCol w:w="623"/>
        <w:gridCol w:w="125"/>
        <w:gridCol w:w="850"/>
        <w:gridCol w:w="40"/>
        <w:gridCol w:w="811"/>
        <w:gridCol w:w="829"/>
        <w:gridCol w:w="250"/>
        <w:gridCol w:w="787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姓名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年月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所在</w:t>
            </w:r>
          </w:p>
          <w:p>
            <w:pPr>
              <w:spacing w:line="240" w:lineRule="exact"/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单位</w:t>
            </w:r>
          </w:p>
        </w:tc>
        <w:tc>
          <w:tcPr>
            <w:tcW w:w="2528" w:type="dxa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173" w:type="dxa"/>
            <w:gridSpan w:val="6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现任专业技术职务及任职时间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1866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从事专业</w:t>
            </w:r>
          </w:p>
        </w:tc>
        <w:tc>
          <w:tcPr>
            <w:tcW w:w="2528" w:type="dxa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173" w:type="dxa"/>
            <w:gridSpan w:val="6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拟申报评审任职资格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1866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eastAsia="微软雅黑"/>
                <w:kern w:val="0"/>
                <w:sz w:val="22"/>
              </w:rPr>
              <w:t>学历/学位</w:t>
            </w:r>
          </w:p>
        </w:tc>
        <w:tc>
          <w:tcPr>
            <w:tcW w:w="2528" w:type="dxa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554" w:type="dxa"/>
            <w:gridSpan w:val="13"/>
            <w:vAlign w:val="center"/>
          </w:tcPr>
          <w:p>
            <w:pPr>
              <w:spacing w:line="220" w:lineRule="atLeast"/>
              <w:jc w:val="center"/>
              <w:rPr>
                <w:rFonts w:hint="eastAsia" w:eastAsia="微软雅黑"/>
                <w:kern w:val="0"/>
                <w:sz w:val="22"/>
                <w:lang w:eastAsia="zh-CN"/>
              </w:rPr>
            </w:pPr>
            <w:r>
              <w:rPr>
                <w:rFonts w:hint="eastAsia" w:eastAsia="微软雅黑"/>
                <w:kern w:val="0"/>
                <w:sz w:val="22"/>
                <w:lang w:eastAsia="zh-CN"/>
              </w:rPr>
              <w:t>督导专家评价（教学质量评估中心填写）</w:t>
            </w:r>
          </w:p>
        </w:tc>
        <w:tc>
          <w:tcPr>
            <w:tcW w:w="1037" w:type="dxa"/>
            <w:gridSpan w:val="2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eastAsia="微软雅黑"/>
                <w:kern w:val="0"/>
                <w:sz w:val="22"/>
                <w:lang w:eastAsia="zh-CN"/>
              </w:rPr>
            </w:pPr>
            <w:r>
              <w:rPr>
                <w:rFonts w:hint="eastAsia" w:eastAsia="微软雅黑"/>
                <w:kern w:val="0"/>
                <w:sz w:val="22"/>
                <w:lang w:eastAsia="zh-CN"/>
              </w:rPr>
              <w:t>权重</w:t>
            </w:r>
          </w:p>
        </w:tc>
        <w:tc>
          <w:tcPr>
            <w:tcW w:w="25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得分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微软雅黑"/>
                <w:kern w:val="0"/>
                <w:sz w:val="22"/>
                <w:lang w:eastAsia="zh-CN"/>
              </w:rPr>
            </w:pPr>
            <w:r>
              <w:rPr>
                <w:rFonts w:hint="eastAsia" w:eastAsia="微软雅黑"/>
                <w:kern w:val="0"/>
                <w:sz w:val="20"/>
                <w:szCs w:val="20"/>
                <w:lang w:eastAsia="zh-CN"/>
              </w:rPr>
              <w:t>（教学质量评估中心填写）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38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成员1</w:t>
            </w:r>
          </w:p>
        </w:tc>
        <w:tc>
          <w:tcPr>
            <w:tcW w:w="1638" w:type="dxa"/>
            <w:gridSpan w:val="4"/>
            <w:vAlign w:val="center"/>
          </w:tcPr>
          <w:p>
            <w:pPr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成员2</w:t>
            </w:r>
          </w:p>
        </w:tc>
        <w:tc>
          <w:tcPr>
            <w:tcW w:w="1638" w:type="dxa"/>
            <w:gridSpan w:val="4"/>
            <w:vAlign w:val="center"/>
          </w:tcPr>
          <w:p>
            <w:pPr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成员3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平均分</w:t>
            </w:r>
          </w:p>
        </w:tc>
        <w:tc>
          <w:tcPr>
            <w:tcW w:w="1037" w:type="dxa"/>
            <w:gridSpan w:val="2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2528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38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1638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1638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4.0</w:t>
            </w:r>
          </w:p>
        </w:tc>
        <w:tc>
          <w:tcPr>
            <w:tcW w:w="2528" w:type="dxa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54" w:type="dxa"/>
            <w:gridSpan w:val="13"/>
            <w:vAlign w:val="center"/>
          </w:tcPr>
          <w:p>
            <w:pPr>
              <w:spacing w:line="220" w:lineRule="atLeast"/>
              <w:jc w:val="center"/>
              <w:rPr>
                <w:rFonts w:hint="eastAsia" w:eastAsia="微软雅黑"/>
                <w:kern w:val="0"/>
                <w:sz w:val="22"/>
                <w:lang w:eastAsia="zh-CN"/>
              </w:rPr>
            </w:pPr>
            <w:r>
              <w:rPr>
                <w:rFonts w:hint="eastAsia" w:eastAsia="微软雅黑"/>
                <w:kern w:val="0"/>
                <w:sz w:val="22"/>
                <w:lang w:eastAsia="zh-CN"/>
              </w:rPr>
              <w:t>教师</w:t>
            </w:r>
            <w:r>
              <w:rPr>
                <w:rFonts w:hint="eastAsia" w:eastAsia="微软雅黑"/>
                <w:kern w:val="0"/>
                <w:sz w:val="22"/>
              </w:rPr>
              <w:t>同行</w:t>
            </w:r>
            <w:r>
              <w:rPr>
                <w:rFonts w:hint="eastAsia" w:eastAsia="微软雅黑"/>
                <w:kern w:val="0"/>
                <w:sz w:val="22"/>
                <w:lang w:eastAsia="zh-CN"/>
              </w:rPr>
              <w:t>评价（院系填写）</w:t>
            </w:r>
          </w:p>
        </w:tc>
        <w:tc>
          <w:tcPr>
            <w:tcW w:w="1037" w:type="dxa"/>
            <w:gridSpan w:val="2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权重</w:t>
            </w:r>
          </w:p>
        </w:tc>
        <w:tc>
          <w:tcPr>
            <w:tcW w:w="25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得分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微软雅黑"/>
                <w:kern w:val="0"/>
                <w:sz w:val="22"/>
                <w:lang w:eastAsia="zh-CN"/>
              </w:rPr>
            </w:pPr>
            <w:r>
              <w:rPr>
                <w:rFonts w:hint="eastAsia" w:eastAsia="微软雅黑"/>
                <w:kern w:val="0"/>
                <w:sz w:val="20"/>
                <w:szCs w:val="20"/>
                <w:lang w:eastAsia="zh-CN"/>
              </w:rPr>
              <w:t>（院系填写）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74" w:type="dxa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同行1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同行2</w:t>
            </w:r>
          </w:p>
        </w:tc>
        <w:tc>
          <w:tcPr>
            <w:tcW w:w="975" w:type="dxa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同行3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同行4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同行5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spacing w:line="220" w:lineRule="atLeast"/>
              <w:ind w:firstLine="550" w:firstLineChars="250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平均分</w:t>
            </w:r>
          </w:p>
        </w:tc>
        <w:tc>
          <w:tcPr>
            <w:tcW w:w="1037" w:type="dxa"/>
            <w:gridSpan w:val="2"/>
            <w:vMerge w:val="continue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2528" w:type="dxa"/>
            <w:vMerge w:val="continue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74" w:type="dxa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spacing w:line="220" w:lineRule="atLeast"/>
              <w:ind w:firstLine="110" w:firstLineChars="50"/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eastAsia="微软雅黑"/>
                <w:kern w:val="0"/>
                <w:sz w:val="22"/>
              </w:rPr>
              <w:t>3</w:t>
            </w:r>
            <w:r>
              <w:rPr>
                <w:rFonts w:hint="eastAsia" w:eastAsia="微软雅黑"/>
                <w:kern w:val="0"/>
                <w:sz w:val="22"/>
              </w:rPr>
              <w:t>.0</w:t>
            </w:r>
          </w:p>
        </w:tc>
        <w:tc>
          <w:tcPr>
            <w:tcW w:w="2528" w:type="dxa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554" w:type="dxa"/>
            <w:gridSpan w:val="13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学生</w:t>
            </w:r>
            <w:r>
              <w:rPr>
                <w:rFonts w:hint="eastAsia" w:eastAsia="微软雅黑"/>
                <w:kern w:val="0"/>
                <w:sz w:val="22"/>
                <w:lang w:eastAsia="zh-CN"/>
              </w:rPr>
              <w:t>评价</w:t>
            </w:r>
            <w:r>
              <w:rPr>
                <w:rFonts w:hint="eastAsia" w:eastAsia="微软雅黑"/>
                <w:kern w:val="0"/>
                <w:sz w:val="22"/>
              </w:rPr>
              <w:t>（</w:t>
            </w:r>
            <w:r>
              <w:rPr>
                <w:rFonts w:hint="eastAsia" w:eastAsia="微软雅黑"/>
                <w:kern w:val="0"/>
                <w:sz w:val="22"/>
                <w:lang w:eastAsia="zh-CN"/>
              </w:rPr>
              <w:t>教学质量评估中心填写</w:t>
            </w:r>
            <w:r>
              <w:rPr>
                <w:rFonts w:hint="eastAsia" w:eastAsia="微软雅黑"/>
                <w:kern w:val="0"/>
                <w:sz w:val="22"/>
              </w:rPr>
              <w:t>）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权重</w:t>
            </w: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得分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微软雅黑"/>
                <w:kern w:val="0"/>
                <w:sz w:val="22"/>
                <w:lang w:eastAsia="zh-CN"/>
              </w:rPr>
            </w:pPr>
            <w:r>
              <w:rPr>
                <w:rFonts w:hint="eastAsia" w:eastAsia="微软雅黑"/>
                <w:kern w:val="0"/>
                <w:sz w:val="20"/>
                <w:szCs w:val="20"/>
                <w:lang w:eastAsia="zh-CN"/>
              </w:rPr>
              <w:t>（教学质量评估中心填写）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554" w:type="dxa"/>
            <w:gridSpan w:val="13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eastAsia="微软雅黑"/>
                <w:kern w:val="0"/>
                <w:sz w:val="22"/>
              </w:rPr>
              <w:t>3</w:t>
            </w:r>
            <w:r>
              <w:rPr>
                <w:rFonts w:hint="eastAsia" w:eastAsia="微软雅黑"/>
                <w:kern w:val="0"/>
                <w:sz w:val="22"/>
              </w:rPr>
              <w:t>.0</w:t>
            </w:r>
          </w:p>
        </w:tc>
        <w:tc>
          <w:tcPr>
            <w:tcW w:w="2528" w:type="dxa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554" w:type="dxa"/>
            <w:gridSpan w:val="13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教学质量考核综合评分</w:t>
            </w:r>
          </w:p>
        </w:tc>
        <w:tc>
          <w:tcPr>
            <w:tcW w:w="3565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554" w:type="dxa"/>
            <w:gridSpan w:val="13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b/>
                <w:bCs/>
                <w:kern w:val="0"/>
                <w:sz w:val="22"/>
              </w:rPr>
              <w:t>评价结果</w:t>
            </w:r>
          </w:p>
        </w:tc>
        <w:tc>
          <w:tcPr>
            <w:tcW w:w="3565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  <w:sz w:val="22"/>
              </w:rPr>
            </w:pPr>
          </w:p>
        </w:tc>
      </w:tr>
    </w:tbl>
    <w:p>
      <w:pPr>
        <w:spacing w:line="360" w:lineRule="auto"/>
        <w:ind w:left="-676" w:leftChars="-322" w:right="-596" w:rightChars="-284"/>
        <w:rPr>
          <w:rFonts w:hint="eastAsia"/>
          <w:b/>
          <w:bCs/>
          <w:sz w:val="20"/>
          <w:szCs w:val="20"/>
        </w:rPr>
      </w:pPr>
      <w:r>
        <w:rPr>
          <w:rFonts w:hint="eastAsia"/>
          <w:sz w:val="20"/>
          <w:szCs w:val="20"/>
        </w:rPr>
        <w:t>注： 1、</w:t>
      </w:r>
      <w:r>
        <w:rPr>
          <w:rFonts w:hint="eastAsia"/>
          <w:b/>
          <w:bCs w:val="0"/>
          <w:sz w:val="20"/>
          <w:szCs w:val="20"/>
        </w:rPr>
        <w:t>3项平均分10分制</w:t>
      </w:r>
      <w:r>
        <w:rPr>
          <w:rFonts w:hint="eastAsia"/>
          <w:b/>
          <w:bCs w:val="0"/>
          <w:sz w:val="20"/>
          <w:szCs w:val="20"/>
          <w:lang w:eastAsia="zh-CN"/>
        </w:rPr>
        <w:t>，各项得分</w:t>
      </w:r>
      <w:r>
        <w:rPr>
          <w:rFonts w:hint="eastAsia"/>
          <w:b/>
          <w:bCs w:val="0"/>
          <w:sz w:val="20"/>
          <w:szCs w:val="20"/>
          <w:lang w:val="en-US" w:eastAsia="zh-CN"/>
        </w:rPr>
        <w:t>=各项平均分</w:t>
      </w:r>
      <w:r>
        <w:rPr>
          <w:rFonts w:hint="eastAsia"/>
          <w:b/>
          <w:bCs w:val="0"/>
          <w:sz w:val="20"/>
          <w:szCs w:val="20"/>
        </w:rPr>
        <w:t>×</w:t>
      </w:r>
      <w:r>
        <w:rPr>
          <w:rFonts w:hint="eastAsia"/>
          <w:b/>
          <w:bCs w:val="0"/>
          <w:sz w:val="20"/>
          <w:szCs w:val="20"/>
          <w:lang w:eastAsia="zh-CN"/>
        </w:rPr>
        <w:t>权重，得分以百分制记；</w:t>
      </w:r>
      <w:r>
        <w:rPr>
          <w:rFonts w:hint="eastAsia"/>
          <w:b/>
          <w:bCs w:val="0"/>
          <w:sz w:val="20"/>
          <w:szCs w:val="20"/>
        </w:rPr>
        <w:t>教学质量考核综合评分=同行</w:t>
      </w:r>
      <w:r>
        <w:rPr>
          <w:rFonts w:hint="eastAsia"/>
          <w:b/>
          <w:bCs w:val="0"/>
          <w:sz w:val="20"/>
          <w:szCs w:val="20"/>
          <w:lang w:eastAsia="zh-CN"/>
        </w:rPr>
        <w:t>评价</w:t>
      </w:r>
      <w:r>
        <w:rPr>
          <w:rFonts w:hint="eastAsia"/>
          <w:b/>
          <w:bCs w:val="0"/>
          <w:sz w:val="20"/>
          <w:szCs w:val="20"/>
        </w:rPr>
        <w:t>平均分+同行</w:t>
      </w:r>
      <w:r>
        <w:rPr>
          <w:rFonts w:hint="eastAsia"/>
          <w:b/>
          <w:bCs w:val="0"/>
          <w:sz w:val="20"/>
          <w:szCs w:val="20"/>
          <w:lang w:eastAsia="zh-CN"/>
        </w:rPr>
        <w:t>评价</w:t>
      </w:r>
      <w:r>
        <w:rPr>
          <w:rFonts w:hint="eastAsia"/>
          <w:b/>
          <w:bCs w:val="0"/>
          <w:sz w:val="20"/>
          <w:szCs w:val="20"/>
        </w:rPr>
        <w:t>平均分+学生</w:t>
      </w:r>
      <w:r>
        <w:rPr>
          <w:rFonts w:hint="eastAsia"/>
          <w:b/>
          <w:bCs w:val="0"/>
          <w:sz w:val="20"/>
          <w:szCs w:val="20"/>
          <w:lang w:eastAsia="zh-CN"/>
        </w:rPr>
        <w:t>评价</w:t>
      </w:r>
      <w:r>
        <w:rPr>
          <w:rFonts w:hint="eastAsia"/>
          <w:b/>
          <w:bCs w:val="0"/>
          <w:sz w:val="20"/>
          <w:szCs w:val="20"/>
        </w:rPr>
        <w:t>平均分，</w:t>
      </w:r>
      <w:r>
        <w:rPr>
          <w:rFonts w:hint="eastAsia"/>
          <w:b/>
          <w:bCs/>
          <w:sz w:val="20"/>
          <w:szCs w:val="20"/>
          <w:lang w:eastAsia="zh-CN"/>
        </w:rPr>
        <w:t>数值均保留两位小数</w:t>
      </w:r>
      <w:r>
        <w:rPr>
          <w:rFonts w:hint="eastAsia"/>
          <w:b/>
          <w:bCs/>
          <w:sz w:val="20"/>
          <w:szCs w:val="20"/>
        </w:rPr>
        <w:t>。</w:t>
      </w:r>
    </w:p>
    <w:p>
      <w:pPr>
        <w:spacing w:line="220" w:lineRule="atLeast"/>
        <w:ind w:left="-676" w:leftChars="-322" w:right="-596" w:rightChars="-284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2、评价结果分为优秀（综合评分</w:t>
      </w:r>
      <w:r>
        <w:rPr>
          <w:rFonts w:hint="default"/>
          <w:sz w:val="20"/>
          <w:szCs w:val="20"/>
        </w:rPr>
        <w:t>≥</w:t>
      </w:r>
      <w:r>
        <w:rPr>
          <w:rFonts w:hint="eastAsia"/>
          <w:sz w:val="20"/>
          <w:szCs w:val="20"/>
        </w:rPr>
        <w:t>9</w:t>
      </w:r>
      <w:r>
        <w:rPr>
          <w:rFonts w:hint="eastAsia"/>
          <w:sz w:val="20"/>
          <w:szCs w:val="20"/>
          <w:lang w:val="en-US" w:eastAsia="zh-CN"/>
        </w:rPr>
        <w:t>0</w:t>
      </w:r>
      <w:r>
        <w:rPr>
          <w:rFonts w:hint="eastAsia"/>
          <w:sz w:val="20"/>
          <w:szCs w:val="20"/>
        </w:rPr>
        <w:t>）、良好（综合评分</w:t>
      </w:r>
      <w:r>
        <w:rPr>
          <w:rFonts w:hint="default"/>
          <w:sz w:val="20"/>
          <w:szCs w:val="20"/>
        </w:rPr>
        <w:t>≥</w:t>
      </w:r>
      <w:r>
        <w:rPr>
          <w:rFonts w:hint="eastAsia"/>
          <w:sz w:val="20"/>
          <w:szCs w:val="20"/>
        </w:rPr>
        <w:t>80）、合格（综合评分</w:t>
      </w:r>
      <w:r>
        <w:rPr>
          <w:rFonts w:hint="default"/>
          <w:sz w:val="20"/>
          <w:szCs w:val="20"/>
        </w:rPr>
        <w:t>≥</w:t>
      </w:r>
      <w:r>
        <w:rPr>
          <w:rFonts w:hint="eastAsia"/>
          <w:sz w:val="20"/>
          <w:szCs w:val="20"/>
        </w:rPr>
        <w:t>65）和不合格（综合评分＜65）四个等次。</w:t>
      </w:r>
    </w:p>
    <w:p>
      <w:pPr>
        <w:spacing w:line="400" w:lineRule="exact"/>
        <w:ind w:right="-189" w:rightChars="-90"/>
        <w:rPr>
          <w:rFonts w:ascii="Times New Roman" w:eastAsia="黑体"/>
          <w:sz w:val="24"/>
        </w:rPr>
      </w:pPr>
    </w:p>
    <w:p>
      <w:pPr>
        <w:spacing w:line="400" w:lineRule="exact"/>
        <w:ind w:left="-676" w:leftChars="-322"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院系负责人（签字盖章）：                教学质量评估中心负责人（签字盖章）：</w:t>
      </w:r>
    </w:p>
    <w:p>
      <w:pPr>
        <w:spacing w:line="400" w:lineRule="exact"/>
        <w:ind w:left="-676" w:leftChars="-322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400" w:lineRule="exact"/>
        <w:ind w:left="-676" w:leftChars="-322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400" w:lineRule="exact"/>
        <w:ind w:firstLine="1205" w:firstLineChars="5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年    月    日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年    月     日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985"/>
    <w:rsid w:val="0000615E"/>
    <w:rsid w:val="00075489"/>
    <w:rsid w:val="000A1B28"/>
    <w:rsid w:val="000E7985"/>
    <w:rsid w:val="000E7DCE"/>
    <w:rsid w:val="0037043D"/>
    <w:rsid w:val="003F7813"/>
    <w:rsid w:val="006A1569"/>
    <w:rsid w:val="006A3036"/>
    <w:rsid w:val="006E79B3"/>
    <w:rsid w:val="00856B08"/>
    <w:rsid w:val="00960A51"/>
    <w:rsid w:val="009D050A"/>
    <w:rsid w:val="00A833DA"/>
    <w:rsid w:val="00AB06FF"/>
    <w:rsid w:val="00AB7170"/>
    <w:rsid w:val="00AC62A9"/>
    <w:rsid w:val="00AD7BC7"/>
    <w:rsid w:val="00AE5636"/>
    <w:rsid w:val="00B551C9"/>
    <w:rsid w:val="00BE404A"/>
    <w:rsid w:val="00BE45C5"/>
    <w:rsid w:val="00D86ABD"/>
    <w:rsid w:val="00DF68D6"/>
    <w:rsid w:val="00E572B5"/>
    <w:rsid w:val="00F97900"/>
    <w:rsid w:val="00FD5E7D"/>
    <w:rsid w:val="162F0AC4"/>
    <w:rsid w:val="1A805B92"/>
    <w:rsid w:val="1C86241F"/>
    <w:rsid w:val="2BD66B25"/>
    <w:rsid w:val="330701EA"/>
    <w:rsid w:val="33D56B81"/>
    <w:rsid w:val="37A05231"/>
    <w:rsid w:val="43BA6266"/>
    <w:rsid w:val="639B3475"/>
    <w:rsid w:val="6A0213D5"/>
    <w:rsid w:val="6ADA0B86"/>
    <w:rsid w:val="71882915"/>
    <w:rsid w:val="7B02361B"/>
    <w:rsid w:val="7D89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467</Characters>
  <Lines>3</Lines>
  <Paragraphs>1</Paragraphs>
  <TotalTime>1</TotalTime>
  <ScaleCrop>false</ScaleCrop>
  <LinksUpToDate>false</LinksUpToDate>
  <CharactersWithSpaces>547</CharactersWithSpaces>
  <Application>WPS Office_11.1.0.8976_F1E327BC-269C-435d-A152-05C5408002CA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2017-12-12T04:05:00Z</dcterms:created>
  <dc:creator>雍素英</dc:creator>
  <lastModifiedBy>可樂泡麵</lastModifiedBy>
  <dcterms:modified xsi:type="dcterms:W3CDTF">2019-09-27T02:40:23Z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